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46" w:rsidRPr="00673125" w:rsidRDefault="00BD52B6" w:rsidP="00FB4E46">
      <w:pPr>
        <w:jc w:val="center"/>
        <w:rPr>
          <w:rFonts w:asciiTheme="minorHAnsi" w:hAnsiTheme="minorHAnsi" w:cs="Arial"/>
          <w:sz w:val="24"/>
          <w:szCs w:val="24"/>
        </w:rPr>
      </w:pPr>
      <w:r w:rsidRPr="00673125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FB4E46" w:rsidRPr="00673125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Pr="00673125">
        <w:rPr>
          <w:rFonts w:asciiTheme="minorHAnsi" w:hAnsiTheme="minorHAnsi"/>
          <w:sz w:val="24"/>
          <w:szCs w:val="24"/>
          <w:lang w:val="en-CA"/>
        </w:rPr>
        <w:fldChar w:fldCharType="end"/>
      </w:r>
      <w:r w:rsidR="00FB4E46" w:rsidRPr="00673125">
        <w:rPr>
          <w:rFonts w:asciiTheme="minorHAnsi" w:hAnsiTheme="minorHAnsi" w:cs="Arial"/>
          <w:sz w:val="24"/>
          <w:szCs w:val="24"/>
        </w:rPr>
        <w:t>Summary of Ordinance _____________</w:t>
      </w:r>
      <w:r w:rsidR="004769A9" w:rsidRPr="00673125">
        <w:rPr>
          <w:rFonts w:asciiTheme="minorHAnsi" w:hAnsiTheme="minorHAnsi" w:cs="Arial"/>
          <w:sz w:val="24"/>
          <w:szCs w:val="24"/>
        </w:rPr>
        <w:t>________</w:t>
      </w:r>
    </w:p>
    <w:p w:rsidR="00625DA4" w:rsidRPr="00673125" w:rsidRDefault="00625DA4" w:rsidP="00FB4E46">
      <w:pPr>
        <w:jc w:val="center"/>
        <w:rPr>
          <w:rFonts w:asciiTheme="minorHAnsi" w:hAnsiTheme="minorHAnsi" w:cs="Arial"/>
          <w:sz w:val="24"/>
          <w:szCs w:val="24"/>
        </w:rPr>
      </w:pPr>
    </w:p>
    <w:p w:rsidR="003E4B4B" w:rsidRPr="005D6358" w:rsidRDefault="004769A9" w:rsidP="005D6358">
      <w:pPr>
        <w:rPr>
          <w:rFonts w:asciiTheme="minorHAnsi" w:hAnsiTheme="minorHAnsi" w:cs="Arial"/>
          <w:bCs/>
          <w:sz w:val="24"/>
          <w:szCs w:val="24"/>
        </w:rPr>
      </w:pPr>
      <w:r w:rsidRPr="009B7715">
        <w:rPr>
          <w:rFonts w:asciiTheme="minorHAnsi" w:hAnsiTheme="minorHAnsi" w:cs="Arial"/>
          <w:bCs/>
          <w:sz w:val="24"/>
          <w:szCs w:val="24"/>
        </w:rPr>
        <w:t>An o</w:t>
      </w:r>
      <w:r w:rsidR="009829C9" w:rsidRPr="009B7715">
        <w:rPr>
          <w:rFonts w:asciiTheme="minorHAnsi" w:hAnsiTheme="minorHAnsi" w:cs="Arial"/>
          <w:bCs/>
          <w:sz w:val="24"/>
          <w:szCs w:val="24"/>
        </w:rPr>
        <w:t xml:space="preserve">rdinance of Weber County </w:t>
      </w:r>
      <w:r w:rsidR="00BD52B6" w:rsidRPr="009B7715">
        <w:rPr>
          <w:rFonts w:asciiTheme="minorHAnsi" w:hAnsiTheme="minorHAnsi" w:cs="Arial"/>
          <w:bCs/>
          <w:sz w:val="24"/>
          <w:szCs w:val="24"/>
          <w:lang w:val="en-CA"/>
        </w:rPr>
        <w:fldChar w:fldCharType="begin"/>
      </w:r>
      <w:r w:rsidRPr="009B7715">
        <w:rPr>
          <w:rFonts w:asciiTheme="minorHAnsi" w:hAnsiTheme="minorHAnsi" w:cs="Arial"/>
          <w:bCs/>
          <w:sz w:val="24"/>
          <w:szCs w:val="24"/>
          <w:lang w:val="en-CA"/>
        </w:rPr>
        <w:instrText xml:space="preserve"> SEQ CHAPTER \h \r 1</w:instrText>
      </w:r>
      <w:r w:rsidR="00BD52B6" w:rsidRPr="009B7715">
        <w:rPr>
          <w:rFonts w:asciiTheme="minorHAnsi" w:hAnsiTheme="minorHAnsi" w:cs="Arial"/>
          <w:bCs/>
          <w:sz w:val="24"/>
          <w:szCs w:val="24"/>
        </w:rPr>
        <w:fldChar w:fldCharType="end"/>
      </w:r>
      <w:r w:rsidR="008C3606" w:rsidRPr="008C3606">
        <w:rPr>
          <w:rFonts w:ascii="Calibri" w:hAnsi="Calibri" w:cs="Calibri"/>
          <w:bCs/>
          <w:sz w:val="22"/>
          <w:szCs w:val="22"/>
        </w:rPr>
        <w:t xml:space="preserve"> </w:t>
      </w:r>
      <w:r w:rsidR="008C3606" w:rsidRPr="008C3606">
        <w:rPr>
          <w:rFonts w:asciiTheme="minorHAnsi" w:hAnsiTheme="minorHAnsi" w:cs="Arial"/>
          <w:bCs/>
          <w:sz w:val="24"/>
          <w:szCs w:val="24"/>
        </w:rPr>
        <w:t xml:space="preserve">granting a non-exclusive franchise </w:t>
      </w:r>
      <w:r w:rsidR="008C3606">
        <w:rPr>
          <w:rFonts w:asciiTheme="minorHAnsi" w:hAnsiTheme="minorHAnsi" w:cs="Arial"/>
          <w:bCs/>
          <w:sz w:val="24"/>
          <w:szCs w:val="24"/>
        </w:rPr>
        <w:t xml:space="preserve">to All West/Utah, Inc. </w:t>
      </w:r>
      <w:r w:rsidR="008C3606" w:rsidRPr="008C3606">
        <w:rPr>
          <w:rFonts w:asciiTheme="minorHAnsi" w:hAnsiTheme="minorHAnsi" w:cs="Arial"/>
          <w:bCs/>
          <w:sz w:val="24"/>
          <w:szCs w:val="24"/>
        </w:rPr>
        <w:t>for the purpose of installing, operating, and maintaining a communications system within the public rights of way of Weber County</w:t>
      </w:r>
      <w:r w:rsidR="008C3606">
        <w:rPr>
          <w:rFonts w:asciiTheme="minorHAnsi" w:hAnsiTheme="minorHAnsi" w:cs="Arial"/>
          <w:bCs/>
          <w:sz w:val="24"/>
          <w:szCs w:val="24"/>
        </w:rPr>
        <w:t>.</w:t>
      </w:r>
      <w:bookmarkStart w:id="0" w:name="_GoBack"/>
      <w:bookmarkEnd w:id="0"/>
      <w:r w:rsidR="00DD3B7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Adopted and ordered published the </w:t>
      </w:r>
      <w:r w:rsidR="00245DAC">
        <w:rPr>
          <w:rFonts w:asciiTheme="minorHAnsi" w:hAnsiTheme="minorHAnsi" w:cs="Arial"/>
          <w:sz w:val="24"/>
          <w:szCs w:val="24"/>
        </w:rPr>
        <w:t>22</w:t>
      </w:r>
      <w:r w:rsidR="00245DAC" w:rsidRPr="00245DAC">
        <w:rPr>
          <w:rFonts w:asciiTheme="minorHAnsi" w:hAnsiTheme="minorHAnsi" w:cs="Arial"/>
          <w:sz w:val="24"/>
          <w:szCs w:val="24"/>
          <w:vertAlign w:val="superscript"/>
        </w:rPr>
        <w:t>nd</w:t>
      </w:r>
      <w:r w:rsidR="00245DAC">
        <w:rPr>
          <w:rFonts w:asciiTheme="minorHAnsi" w:hAnsiTheme="minorHAnsi" w:cs="Arial"/>
          <w:sz w:val="24"/>
          <w:szCs w:val="24"/>
        </w:rPr>
        <w:t xml:space="preserve"> 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day of </w:t>
      </w:r>
      <w:r w:rsidR="00433AD4">
        <w:rPr>
          <w:rFonts w:asciiTheme="minorHAnsi" w:hAnsiTheme="minorHAnsi" w:cs="Arial"/>
          <w:sz w:val="24"/>
          <w:szCs w:val="24"/>
        </w:rPr>
        <w:t>December, 2020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, by the Weber County Board of </w:t>
      </w:r>
      <w:r w:rsidR="00CC28A7" w:rsidRPr="009B7715">
        <w:rPr>
          <w:rFonts w:asciiTheme="minorHAnsi" w:hAnsiTheme="minorHAnsi" w:cs="Arial"/>
          <w:sz w:val="24"/>
          <w:szCs w:val="24"/>
        </w:rPr>
        <w:t xml:space="preserve">County </w:t>
      </w:r>
      <w:r w:rsidR="00FB4E46" w:rsidRPr="009B7715">
        <w:rPr>
          <w:rFonts w:asciiTheme="minorHAnsi" w:hAnsiTheme="minorHAnsi" w:cs="Arial"/>
          <w:sz w:val="24"/>
          <w:szCs w:val="24"/>
        </w:rPr>
        <w:t>C</w:t>
      </w:r>
      <w:r w:rsidR="005F0DFD" w:rsidRPr="009B7715">
        <w:rPr>
          <w:rFonts w:asciiTheme="minorHAnsi" w:hAnsiTheme="minorHAnsi" w:cs="Arial"/>
          <w:sz w:val="24"/>
          <w:szCs w:val="24"/>
        </w:rPr>
        <w:t>ommissioners, with Commissioner</w:t>
      </w:r>
      <w:r w:rsidR="00703ECE" w:rsidRPr="009B7715">
        <w:rPr>
          <w:rFonts w:asciiTheme="minorHAnsi" w:hAnsiTheme="minorHAnsi" w:cs="Arial"/>
          <w:sz w:val="24"/>
          <w:szCs w:val="24"/>
        </w:rPr>
        <w:t>s</w:t>
      </w:r>
      <w:r w:rsidR="005F0DFD" w:rsidRPr="009B7715">
        <w:rPr>
          <w:rFonts w:asciiTheme="minorHAnsi" w:hAnsiTheme="minorHAnsi" w:cs="Arial"/>
          <w:sz w:val="24"/>
          <w:szCs w:val="24"/>
        </w:rPr>
        <w:t xml:space="preserve"> </w:t>
      </w:r>
      <w:r w:rsidR="005A066F">
        <w:rPr>
          <w:rFonts w:asciiTheme="minorHAnsi" w:hAnsiTheme="minorHAnsi" w:cs="Arial"/>
          <w:sz w:val="24"/>
          <w:szCs w:val="24"/>
        </w:rPr>
        <w:t>Jenkins</w:t>
      </w:r>
      <w:r w:rsidR="00F36801" w:rsidRPr="009B7715">
        <w:rPr>
          <w:rFonts w:asciiTheme="minorHAnsi" w:hAnsiTheme="minorHAnsi" w:cs="Arial"/>
          <w:sz w:val="24"/>
          <w:szCs w:val="24"/>
        </w:rPr>
        <w:t xml:space="preserve">, </w:t>
      </w:r>
      <w:r w:rsidR="005A066F">
        <w:rPr>
          <w:rFonts w:asciiTheme="minorHAnsi" w:hAnsiTheme="minorHAnsi" w:cs="Arial"/>
          <w:sz w:val="24"/>
          <w:szCs w:val="24"/>
        </w:rPr>
        <w:t>Froerer</w:t>
      </w:r>
      <w:r w:rsidR="00FB4E46" w:rsidRPr="009B7715">
        <w:rPr>
          <w:rFonts w:asciiTheme="minorHAnsi" w:hAnsiTheme="minorHAnsi" w:cs="Arial"/>
          <w:sz w:val="24"/>
          <w:szCs w:val="24"/>
        </w:rPr>
        <w:t>,</w:t>
      </w:r>
      <w:r w:rsidRPr="009B7715">
        <w:rPr>
          <w:rFonts w:asciiTheme="minorHAnsi" w:hAnsiTheme="minorHAnsi" w:cs="Arial"/>
          <w:sz w:val="24"/>
          <w:szCs w:val="24"/>
        </w:rPr>
        <w:t xml:space="preserve"> and </w:t>
      </w:r>
      <w:r w:rsidR="00CC28A7" w:rsidRPr="009B7715">
        <w:rPr>
          <w:rFonts w:asciiTheme="minorHAnsi" w:hAnsiTheme="minorHAnsi" w:cs="Arial"/>
          <w:sz w:val="24"/>
          <w:szCs w:val="24"/>
        </w:rPr>
        <w:t>Harvey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voting </w:t>
      </w:r>
      <w:r w:rsidR="005F0DFD" w:rsidRPr="009B7715">
        <w:rPr>
          <w:rFonts w:asciiTheme="minorHAnsi" w:hAnsiTheme="minorHAnsi" w:cs="Arial"/>
          <w:sz w:val="24"/>
          <w:szCs w:val="24"/>
        </w:rPr>
        <w:t>aye</w:t>
      </w:r>
      <w:r w:rsidR="00FB4E46" w:rsidRPr="009B7715">
        <w:rPr>
          <w:rFonts w:asciiTheme="minorHAnsi" w:hAnsiTheme="minorHAnsi" w:cs="Arial"/>
          <w:sz w:val="24"/>
          <w:szCs w:val="24"/>
        </w:rPr>
        <w:t>.  A copy of the complete ord</w:t>
      </w:r>
      <w:r w:rsidR="005F0DFD" w:rsidRPr="009B7715">
        <w:rPr>
          <w:rFonts w:asciiTheme="minorHAnsi" w:hAnsiTheme="minorHAnsi" w:cs="Arial"/>
          <w:sz w:val="24"/>
          <w:szCs w:val="24"/>
        </w:rPr>
        <w:t>inance is available for public review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at the office of the Weber County Clerk/Auditor, 2380 Washington Blvd, Suite 320 Ogden, Utah.</w:t>
      </w:r>
    </w:p>
    <w:p w:rsidR="005D6358" w:rsidRDefault="005D6358" w:rsidP="009829C9">
      <w:pPr>
        <w:jc w:val="both"/>
        <w:rPr>
          <w:rFonts w:asciiTheme="minorHAnsi" w:hAnsiTheme="minorHAnsi" w:cs="Arial"/>
          <w:sz w:val="24"/>
          <w:szCs w:val="24"/>
        </w:rPr>
      </w:pPr>
    </w:p>
    <w:p w:rsidR="005D6358" w:rsidRPr="009B7715" w:rsidRDefault="005D6358" w:rsidP="009829C9">
      <w:pPr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5D6358" w:rsidRPr="009B7715" w:rsidSect="00AD4ECE">
      <w:type w:val="continuous"/>
      <w:pgSz w:w="12240" w:h="15840"/>
      <w:pgMar w:top="2074" w:right="1080" w:bottom="1310" w:left="1440" w:header="720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440AB"/>
    <w:multiLevelType w:val="hybridMultilevel"/>
    <w:tmpl w:val="7AAE0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46"/>
    <w:rsid w:val="00024D24"/>
    <w:rsid w:val="000900D5"/>
    <w:rsid w:val="001272CC"/>
    <w:rsid w:val="00245DAC"/>
    <w:rsid w:val="0026656B"/>
    <w:rsid w:val="00271157"/>
    <w:rsid w:val="002907A9"/>
    <w:rsid w:val="002B48B0"/>
    <w:rsid w:val="00300D96"/>
    <w:rsid w:val="00345EF9"/>
    <w:rsid w:val="003973E2"/>
    <w:rsid w:val="00410B02"/>
    <w:rsid w:val="00433AD4"/>
    <w:rsid w:val="004769A9"/>
    <w:rsid w:val="00496D07"/>
    <w:rsid w:val="005A066F"/>
    <w:rsid w:val="005D6358"/>
    <w:rsid w:val="005F0DFD"/>
    <w:rsid w:val="00625DA4"/>
    <w:rsid w:val="00673125"/>
    <w:rsid w:val="00694CAD"/>
    <w:rsid w:val="00703ECE"/>
    <w:rsid w:val="00731C72"/>
    <w:rsid w:val="00747437"/>
    <w:rsid w:val="008B49B0"/>
    <w:rsid w:val="008C3606"/>
    <w:rsid w:val="009829C9"/>
    <w:rsid w:val="009B7715"/>
    <w:rsid w:val="009D3620"/>
    <w:rsid w:val="009F0DBA"/>
    <w:rsid w:val="00A217B5"/>
    <w:rsid w:val="00A7622D"/>
    <w:rsid w:val="00AD4ECE"/>
    <w:rsid w:val="00B51927"/>
    <w:rsid w:val="00BD52B6"/>
    <w:rsid w:val="00C32855"/>
    <w:rsid w:val="00C501D5"/>
    <w:rsid w:val="00CA3D1E"/>
    <w:rsid w:val="00CC28A7"/>
    <w:rsid w:val="00DD3B7B"/>
    <w:rsid w:val="00ED7F14"/>
    <w:rsid w:val="00F36801"/>
    <w:rsid w:val="00F83D11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9446"/>
  <w15:docId w15:val="{80E904F4-01F5-41C1-84C0-7FEE0BD8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Wilkinson, Sean</cp:lastModifiedBy>
  <cp:revision>3</cp:revision>
  <cp:lastPrinted>2019-01-24T22:28:00Z</cp:lastPrinted>
  <dcterms:created xsi:type="dcterms:W3CDTF">2020-12-17T16:28:00Z</dcterms:created>
  <dcterms:modified xsi:type="dcterms:W3CDTF">2020-12-17T16:31:00Z</dcterms:modified>
</cp:coreProperties>
</file>